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781F0" w14:textId="77777777" w:rsidR="00474B3D" w:rsidRPr="00474B3D" w:rsidRDefault="00474B3D" w:rsidP="00474B3D">
      <w:r w:rsidRPr="00474B3D">
        <w:t xml:space="preserve">The Community Health Worker (CHW) Program, housed in the Office of Population Health Improvement at the Maryland Department of Health, is pleased to offer CHW specialty training modules to CHW training entities at no cost. The available modules address five specialty health focus areas. Click on these links to view a Table of Contents for each specialty module: </w:t>
      </w:r>
      <w:hyperlink r:id="rId4" w:history="1">
        <w:r w:rsidRPr="00474B3D">
          <w:rPr>
            <w:rStyle w:val="Hyperlink"/>
            <w:b/>
            <w:bCs/>
          </w:rPr>
          <w:t>Behavioral Health</w:t>
        </w:r>
      </w:hyperlink>
      <w:r w:rsidRPr="00474B3D">
        <w:rPr>
          <w:b/>
          <w:bCs/>
        </w:rPr>
        <w:t xml:space="preserve">, </w:t>
      </w:r>
      <w:hyperlink r:id="rId5" w:history="1">
        <w:r w:rsidRPr="00474B3D">
          <w:rPr>
            <w:rStyle w:val="Hyperlink"/>
            <w:b/>
            <w:bCs/>
          </w:rPr>
          <w:t>Chronic Disease-Asthma</w:t>
        </w:r>
      </w:hyperlink>
      <w:r w:rsidRPr="00474B3D">
        <w:rPr>
          <w:b/>
          <w:bCs/>
        </w:rPr>
        <w:t>,</w:t>
      </w:r>
      <w:hyperlink r:id="rId6" w:history="1">
        <w:r w:rsidRPr="00474B3D">
          <w:rPr>
            <w:rStyle w:val="Hyperlink"/>
            <w:b/>
            <w:bCs/>
          </w:rPr>
          <w:t xml:space="preserve"> Infectious Disease</w:t>
        </w:r>
      </w:hyperlink>
      <w:r w:rsidRPr="00474B3D">
        <w:rPr>
          <w:b/>
          <w:bCs/>
        </w:rPr>
        <w:t xml:space="preserve">, </w:t>
      </w:r>
      <w:hyperlink r:id="rId7" w:history="1">
        <w:r w:rsidRPr="00474B3D">
          <w:rPr>
            <w:rStyle w:val="Hyperlink"/>
            <w:b/>
            <w:bCs/>
          </w:rPr>
          <w:t>Maternal and Child Health</w:t>
        </w:r>
      </w:hyperlink>
      <w:r w:rsidRPr="00474B3D">
        <w:rPr>
          <w:b/>
          <w:bCs/>
        </w:rPr>
        <w:t xml:space="preserve">, </w:t>
      </w:r>
      <w:r w:rsidRPr="00474B3D">
        <w:t>and</w:t>
      </w:r>
      <w:r w:rsidRPr="00474B3D">
        <w:rPr>
          <w:b/>
          <w:bCs/>
        </w:rPr>
        <w:t xml:space="preserve"> </w:t>
      </w:r>
      <w:hyperlink r:id="rId8" w:history="1">
        <w:r w:rsidRPr="00474B3D">
          <w:rPr>
            <w:rStyle w:val="Hyperlink"/>
            <w:b/>
            <w:bCs/>
          </w:rPr>
          <w:t>Older Adults and Aging</w:t>
        </w:r>
      </w:hyperlink>
      <w:r w:rsidRPr="00474B3D">
        <w:rPr>
          <w:u w:val="single"/>
        </w:rPr>
        <w:t>.</w:t>
      </w:r>
      <w:r w:rsidRPr="00474B3D">
        <w:t>  Each module focus area includes a PowerPoint presentation, Student Guide, Facilitator Guide, handouts, activities, and a knowledge assessment. The modules are designed to be editable and customizable and the CHW training entity may use the modules whole or in part.  All modules are available in English and Spanish. </w:t>
      </w:r>
    </w:p>
    <w:p w14:paraId="2140A317" w14:textId="77777777" w:rsidR="00474B3D" w:rsidRPr="00474B3D" w:rsidRDefault="00474B3D" w:rsidP="00474B3D"/>
    <w:p w14:paraId="47BD6719" w14:textId="77777777" w:rsidR="00474B3D" w:rsidRPr="00474B3D" w:rsidRDefault="00474B3D" w:rsidP="00474B3D">
      <w:r w:rsidRPr="00474B3D">
        <w:rPr>
          <w:b/>
          <w:bCs/>
        </w:rPr>
        <w:t>To request one or more of the modules</w:t>
      </w:r>
      <w:r w:rsidRPr="00474B3D">
        <w:t xml:space="preserve">, please complete the </w:t>
      </w:r>
      <w:hyperlink r:id="rId9" w:history="1">
        <w:r w:rsidRPr="00474B3D">
          <w:rPr>
            <w:rStyle w:val="Hyperlink"/>
            <w:b/>
            <w:bCs/>
          </w:rPr>
          <w:t>CHW Specialty Training Modules Request Form</w:t>
        </w:r>
      </w:hyperlink>
      <w:r w:rsidRPr="00474B3D">
        <w:t>.  The Modules will be sent to the requestor as a zip file from which the requestor will be able to download and access all related files.</w:t>
      </w:r>
    </w:p>
    <w:p w14:paraId="4828F755" w14:textId="77777777" w:rsidR="00474B3D" w:rsidRPr="00474B3D" w:rsidRDefault="00474B3D" w:rsidP="00474B3D"/>
    <w:p w14:paraId="02DA5D8F" w14:textId="5FA6732E" w:rsidR="00566019" w:rsidRDefault="00474B3D" w:rsidP="00566019">
      <w:r w:rsidRPr="00474B3D">
        <w:t xml:space="preserve">The purpose of these specialty training modules is to provide professional development opportunities for CHWs. The modules are aimed to increase CHW knowledge in key specialty areas to better serve their communities. </w:t>
      </w:r>
      <w:r w:rsidR="007A62D5">
        <w:t>CHWs who are trained with the materials in these modules</w:t>
      </w:r>
      <w:r w:rsidR="00566019">
        <w:t xml:space="preserve"> </w:t>
      </w:r>
      <w:r w:rsidR="00566019">
        <w:t>may use those professional development training hours towards the 20 hours required</w:t>
      </w:r>
      <w:r w:rsidR="00566019">
        <w:t xml:space="preserve"> to renew a CHW certificate. </w:t>
      </w:r>
    </w:p>
    <w:p w14:paraId="70CC5F89" w14:textId="77777777" w:rsidR="00474B3D" w:rsidRPr="00474B3D" w:rsidRDefault="00474B3D" w:rsidP="00474B3D"/>
    <w:p w14:paraId="6B7A0D24" w14:textId="463A310E" w:rsidR="00474B3D" w:rsidRPr="00474B3D" w:rsidRDefault="00474B3D" w:rsidP="00474B3D">
      <w:r w:rsidRPr="00474B3D">
        <w:t xml:space="preserve">To </w:t>
      </w:r>
      <w:r w:rsidR="004926C3" w:rsidRPr="00474B3D">
        <w:t>improve future</w:t>
      </w:r>
      <w:r w:rsidRPr="00474B3D">
        <w:t xml:space="preserve"> </w:t>
      </w:r>
      <w:r w:rsidR="00813E01" w:rsidRPr="00474B3D">
        <w:t>modules or</w:t>
      </w:r>
      <w:r w:rsidRPr="00474B3D">
        <w:t xml:space="preserve"> inform additional modules, OPHI may request optional feedback (e.g. utility of the module, if/how the module was used) from entities who receive one or more specialty training modules via a survey. </w:t>
      </w:r>
    </w:p>
    <w:p w14:paraId="44572061" w14:textId="77777777" w:rsidR="00474B3D" w:rsidRPr="00474B3D" w:rsidRDefault="00474B3D" w:rsidP="00474B3D"/>
    <w:p w14:paraId="5D81FE48" w14:textId="77777777" w:rsidR="00474B3D" w:rsidRPr="00474B3D" w:rsidRDefault="00474B3D" w:rsidP="00474B3D">
      <w:r w:rsidRPr="00474B3D">
        <w:t xml:space="preserve">Please contact Latiqua Holley, Initiatives Coordinator, with any questions at </w:t>
      </w:r>
      <w:r w:rsidRPr="00474B3D">
        <w:rPr>
          <w:b/>
          <w:bCs/>
          <w:u w:val="single"/>
        </w:rPr>
        <w:t>MDH.CHW@</w:t>
      </w:r>
      <w:hyperlink r:id="rId10" w:history="1">
        <w:r w:rsidRPr="00474B3D">
          <w:rPr>
            <w:rStyle w:val="Hyperlink"/>
            <w:b/>
            <w:bCs/>
          </w:rPr>
          <w:t>maryland.gov</w:t>
        </w:r>
      </w:hyperlink>
      <w:r w:rsidRPr="00474B3D">
        <w:t xml:space="preserve"> or (443) 835-9292.</w:t>
      </w:r>
    </w:p>
    <w:p w14:paraId="665C296A" w14:textId="77777777" w:rsidR="00AA1BA5" w:rsidRDefault="00AA1BA5"/>
    <w:sectPr w:rsidR="00AA1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33"/>
    <w:rsid w:val="003C1F33"/>
    <w:rsid w:val="00474B3D"/>
    <w:rsid w:val="004926C3"/>
    <w:rsid w:val="00566019"/>
    <w:rsid w:val="006D6F52"/>
    <w:rsid w:val="007A62D5"/>
    <w:rsid w:val="007E6959"/>
    <w:rsid w:val="00813E01"/>
    <w:rsid w:val="00844A0E"/>
    <w:rsid w:val="008A20B4"/>
    <w:rsid w:val="00906BCF"/>
    <w:rsid w:val="00AA1BA5"/>
    <w:rsid w:val="00E33F66"/>
    <w:rsid w:val="00E4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A9D8"/>
  <w15:chartTrackingRefBased/>
  <w15:docId w15:val="{27076998-800F-4BB3-81FA-56FC5772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1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1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F33"/>
    <w:rPr>
      <w:rFonts w:eastAsiaTheme="majorEastAsia" w:cstheme="majorBidi"/>
      <w:color w:val="272727" w:themeColor="text1" w:themeTint="D8"/>
    </w:rPr>
  </w:style>
  <w:style w:type="paragraph" w:styleId="Title">
    <w:name w:val="Title"/>
    <w:basedOn w:val="Normal"/>
    <w:next w:val="Normal"/>
    <w:link w:val="TitleChar"/>
    <w:uiPriority w:val="10"/>
    <w:qFormat/>
    <w:rsid w:val="003C1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F33"/>
    <w:pPr>
      <w:spacing w:before="160"/>
      <w:jc w:val="center"/>
    </w:pPr>
    <w:rPr>
      <w:i/>
      <w:iCs/>
      <w:color w:val="404040" w:themeColor="text1" w:themeTint="BF"/>
    </w:rPr>
  </w:style>
  <w:style w:type="character" w:customStyle="1" w:styleId="QuoteChar">
    <w:name w:val="Quote Char"/>
    <w:basedOn w:val="DefaultParagraphFont"/>
    <w:link w:val="Quote"/>
    <w:uiPriority w:val="29"/>
    <w:rsid w:val="003C1F33"/>
    <w:rPr>
      <w:i/>
      <w:iCs/>
      <w:color w:val="404040" w:themeColor="text1" w:themeTint="BF"/>
    </w:rPr>
  </w:style>
  <w:style w:type="paragraph" w:styleId="ListParagraph">
    <w:name w:val="List Paragraph"/>
    <w:basedOn w:val="Normal"/>
    <w:uiPriority w:val="34"/>
    <w:qFormat/>
    <w:rsid w:val="003C1F33"/>
    <w:pPr>
      <w:ind w:left="720"/>
      <w:contextualSpacing/>
    </w:pPr>
  </w:style>
  <w:style w:type="character" w:styleId="IntenseEmphasis">
    <w:name w:val="Intense Emphasis"/>
    <w:basedOn w:val="DefaultParagraphFont"/>
    <w:uiPriority w:val="21"/>
    <w:qFormat/>
    <w:rsid w:val="003C1F33"/>
    <w:rPr>
      <w:i/>
      <w:iCs/>
      <w:color w:val="0F4761" w:themeColor="accent1" w:themeShade="BF"/>
    </w:rPr>
  </w:style>
  <w:style w:type="paragraph" w:styleId="IntenseQuote">
    <w:name w:val="Intense Quote"/>
    <w:basedOn w:val="Normal"/>
    <w:next w:val="Normal"/>
    <w:link w:val="IntenseQuoteChar"/>
    <w:uiPriority w:val="30"/>
    <w:qFormat/>
    <w:rsid w:val="003C1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F33"/>
    <w:rPr>
      <w:i/>
      <w:iCs/>
      <w:color w:val="0F4761" w:themeColor="accent1" w:themeShade="BF"/>
    </w:rPr>
  </w:style>
  <w:style w:type="character" w:styleId="IntenseReference">
    <w:name w:val="Intense Reference"/>
    <w:basedOn w:val="DefaultParagraphFont"/>
    <w:uiPriority w:val="32"/>
    <w:qFormat/>
    <w:rsid w:val="003C1F33"/>
    <w:rPr>
      <w:b/>
      <w:bCs/>
      <w:smallCaps/>
      <w:color w:val="0F4761" w:themeColor="accent1" w:themeShade="BF"/>
      <w:spacing w:val="5"/>
    </w:rPr>
  </w:style>
  <w:style w:type="character" w:styleId="Hyperlink">
    <w:name w:val="Hyperlink"/>
    <w:basedOn w:val="DefaultParagraphFont"/>
    <w:uiPriority w:val="99"/>
    <w:unhideWhenUsed/>
    <w:rsid w:val="003C1F33"/>
    <w:rPr>
      <w:color w:val="467886" w:themeColor="hyperlink"/>
      <w:u w:val="single"/>
    </w:rPr>
  </w:style>
  <w:style w:type="character" w:styleId="UnresolvedMention">
    <w:name w:val="Unresolved Mention"/>
    <w:basedOn w:val="DefaultParagraphFont"/>
    <w:uiPriority w:val="99"/>
    <w:semiHidden/>
    <w:unhideWhenUsed/>
    <w:rsid w:val="003C1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54">
      <w:bodyDiv w:val="1"/>
      <w:marLeft w:val="0"/>
      <w:marRight w:val="0"/>
      <w:marTop w:val="0"/>
      <w:marBottom w:val="0"/>
      <w:divBdr>
        <w:top w:val="none" w:sz="0" w:space="0" w:color="auto"/>
        <w:left w:val="none" w:sz="0" w:space="0" w:color="auto"/>
        <w:bottom w:val="none" w:sz="0" w:space="0" w:color="auto"/>
        <w:right w:val="none" w:sz="0" w:space="0" w:color="auto"/>
      </w:divBdr>
    </w:div>
    <w:div w:id="52582057">
      <w:bodyDiv w:val="1"/>
      <w:marLeft w:val="0"/>
      <w:marRight w:val="0"/>
      <w:marTop w:val="0"/>
      <w:marBottom w:val="0"/>
      <w:divBdr>
        <w:top w:val="none" w:sz="0" w:space="0" w:color="auto"/>
        <w:left w:val="none" w:sz="0" w:space="0" w:color="auto"/>
        <w:bottom w:val="none" w:sz="0" w:space="0" w:color="auto"/>
        <w:right w:val="none" w:sz="0" w:space="0" w:color="auto"/>
      </w:divBdr>
    </w:div>
    <w:div w:id="778766509">
      <w:bodyDiv w:val="1"/>
      <w:marLeft w:val="0"/>
      <w:marRight w:val="0"/>
      <w:marTop w:val="0"/>
      <w:marBottom w:val="0"/>
      <w:divBdr>
        <w:top w:val="none" w:sz="0" w:space="0" w:color="auto"/>
        <w:left w:val="none" w:sz="0" w:space="0" w:color="auto"/>
        <w:bottom w:val="none" w:sz="0" w:space="0" w:color="auto"/>
        <w:right w:val="none" w:sz="0" w:space="0" w:color="auto"/>
      </w:divBdr>
    </w:div>
    <w:div w:id="1216314917">
      <w:bodyDiv w:val="1"/>
      <w:marLeft w:val="0"/>
      <w:marRight w:val="0"/>
      <w:marTop w:val="0"/>
      <w:marBottom w:val="0"/>
      <w:divBdr>
        <w:top w:val="none" w:sz="0" w:space="0" w:color="auto"/>
        <w:left w:val="none" w:sz="0" w:space="0" w:color="auto"/>
        <w:bottom w:val="none" w:sz="0" w:space="0" w:color="auto"/>
        <w:right w:val="none" w:sz="0" w:space="0" w:color="auto"/>
      </w:divBdr>
    </w:div>
    <w:div w:id="1434977547">
      <w:bodyDiv w:val="1"/>
      <w:marLeft w:val="0"/>
      <w:marRight w:val="0"/>
      <w:marTop w:val="0"/>
      <w:marBottom w:val="0"/>
      <w:divBdr>
        <w:top w:val="none" w:sz="0" w:space="0" w:color="auto"/>
        <w:left w:val="none" w:sz="0" w:space="0" w:color="auto"/>
        <w:bottom w:val="none" w:sz="0" w:space="0" w:color="auto"/>
        <w:right w:val="none" w:sz="0" w:space="0" w:color="auto"/>
      </w:divBdr>
    </w:div>
    <w:div w:id="211420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maryland.gov/pophealth/Documents/Specialty%20Module%20Project/02%20Older%20Adults%20and%20Aging%20Contents.docx.pdf"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health.maryland.gov/pophealth/Documents/Specialty%20Module%20Project/02%20-%20MCH%20Module%20Contents.docx.pdf"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s://health.maryland.gov/pophealth/Documents/Specialty%20Module%20Project/02%20-%20Infectious%20Disease%20Module%20Contents.docx.pdf" TargetMode="External"/><Relationship Id="rId11" Type="http://schemas.openxmlformats.org/officeDocument/2006/relationships/fontTable" Target="fontTable.xml"/><Relationship Id="rId5" Type="http://schemas.openxmlformats.org/officeDocument/2006/relationships/hyperlink" Target="https://health.maryland.gov/pophealth/Documents/Specialty%20Module%20Project/02%20Chronic%20Disease%20-%20Asthma%20Module%20Contents.docx.pdf" TargetMode="External"/><Relationship Id="rId15" Type="http://schemas.openxmlformats.org/officeDocument/2006/relationships/customXml" Target="../customXml/item3.xml"/><Relationship Id="rId10" Type="http://schemas.openxmlformats.org/officeDocument/2006/relationships/hyperlink" Target="http://maryland.gov/" TargetMode="External"/><Relationship Id="rId4" Type="http://schemas.openxmlformats.org/officeDocument/2006/relationships/hyperlink" Target="https://health.maryland.gov/pophealth/Documents/Specialty%20Module%20Project/02%20-%20Behavioral%20Health%20Module%20Contents.docx%20(1).pdf" TargetMode="External"/><Relationship Id="rId9" Type="http://schemas.openxmlformats.org/officeDocument/2006/relationships/hyperlink" Target="https://forms.gle/Xn8fqnr6GkKvoQar5"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66CFF6B48F34FA0182648D55B164A" ma:contentTypeVersion="14" ma:contentTypeDescription="Create a new document." ma:contentTypeScope="" ma:versionID="ad1d138eee9b89ea3d0b28bb01ceb1cf">
  <xsd:schema xmlns:xsd="http://www.w3.org/2001/XMLSchema" xmlns:xs="http://www.w3.org/2001/XMLSchema" xmlns:p="http://schemas.microsoft.com/office/2006/metadata/properties" xmlns:ns1="http://schemas.microsoft.com/sharepoint/v3" xmlns:ns2="1dc5e53a-c1e0-4483-b47b-900e6e4e187a" targetNamespace="http://schemas.microsoft.com/office/2006/metadata/properties" ma:root="true" ma:fieldsID="b312af64f8857040d653acd1f585ee08" ns1:_="" ns2:_="">
    <xsd:import namespace="http://schemas.microsoft.com/sharepoint/v3"/>
    <xsd:import namespace="1dc5e53a-c1e0-4483-b47b-900e6e4e187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c5e53a-c1e0-4483-b47b-900e6e4e187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87F35C-2FD7-47A2-A220-C8D51E904781}"/>
</file>

<file path=customXml/itemProps2.xml><?xml version="1.0" encoding="utf-8"?>
<ds:datastoreItem xmlns:ds="http://schemas.openxmlformats.org/officeDocument/2006/customXml" ds:itemID="{E4EF7827-3ADA-44F1-88A2-086C8BEEAF27}"/>
</file>

<file path=customXml/itemProps3.xml><?xml version="1.0" encoding="utf-8"?>
<ds:datastoreItem xmlns:ds="http://schemas.openxmlformats.org/officeDocument/2006/customXml" ds:itemID="{95B9486F-B21B-4FCC-BAB5-0CF001BEE26D}"/>
</file>

<file path=customXml/itemProps4.xml><?xml version="1.0" encoding="utf-8"?>
<ds:datastoreItem xmlns:ds="http://schemas.openxmlformats.org/officeDocument/2006/customXml" ds:itemID="{9BB9D7DD-0073-4B45-A1ED-CBD577468E8E}"/>
</file>

<file path=docProps/app.xml><?xml version="1.0" encoding="utf-8"?>
<Properties xmlns="http://schemas.openxmlformats.org/officeDocument/2006/extended-properties" xmlns:vt="http://schemas.openxmlformats.org/officeDocument/2006/docPropsVTypes">
  <Template>Normal</Template>
  <TotalTime>15</TotalTime>
  <Pages>1</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Latiqua Holley</dc:creator>
  <cp:keywords/>
  <dc:description/>
  <cp:lastModifiedBy>Latiqua Holley</cp:lastModifiedBy>
  <cp:revision>6</cp:revision>
  <dcterms:created xsi:type="dcterms:W3CDTF">2025-07-15T17:52:00Z</dcterms:created>
  <dcterms:modified xsi:type="dcterms:W3CDTF">2025-07-15T18:54:00Z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0x01010045766CFF6B48F34FA0182648D55B164A</vt:lpwstr>
  </property>
</Properties>
</file>